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96" w:rsidRPr="00476296" w:rsidRDefault="00476296" w:rsidP="00806B78">
      <w:pPr>
        <w:jc w:val="left"/>
        <w:rPr>
          <w:sz w:val="28"/>
          <w:szCs w:val="28"/>
          <w:lang w:val="en-GB"/>
        </w:rPr>
      </w:pPr>
      <w:bookmarkStart w:id="0" w:name="_GoBack"/>
      <w:bookmarkEnd w:id="0"/>
    </w:p>
    <w:sectPr w:rsidR="00476296" w:rsidRPr="00476296" w:rsidSect="00651349">
      <w:headerReference w:type="default" r:id="rId7"/>
      <w:footerReference w:type="default" r:id="rId8"/>
      <w:pgSz w:w="11907" w:h="16840" w:code="9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53" w:rsidRDefault="00F25753" w:rsidP="00AC2C9D">
      <w:pPr>
        <w:spacing w:after="0" w:line="240" w:lineRule="auto"/>
      </w:pPr>
      <w:r>
        <w:separator/>
      </w:r>
    </w:p>
  </w:endnote>
  <w:endnote w:type="continuationSeparator" w:id="0">
    <w:p w:rsidR="00F25753" w:rsidRDefault="00F25753" w:rsidP="00AC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56" w:rsidRPr="00651349" w:rsidRDefault="00187567" w:rsidP="00651349">
    <w:pPr>
      <w:pStyle w:val="Footer"/>
      <w:tabs>
        <w:tab w:val="clear" w:pos="4703"/>
        <w:tab w:val="clear" w:pos="9406"/>
      </w:tabs>
      <w:rPr>
        <w:b/>
        <w:color w:val="1F497D" w:themeColor="text2"/>
        <w:sz w:val="14"/>
        <w:szCs w:val="14"/>
        <w:lang w:val="en-US"/>
      </w:rPr>
    </w:pPr>
    <w:r>
      <w:rPr>
        <w:b/>
        <w:noProof/>
        <w:color w:val="0000FF"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1B7DAC15" wp14:editId="3F3F4FA3">
          <wp:simplePos x="0" y="0"/>
          <wp:positionH relativeFrom="column">
            <wp:posOffset>4421934</wp:posOffset>
          </wp:positionH>
          <wp:positionV relativeFrom="paragraph">
            <wp:posOffset>1905</wp:posOffset>
          </wp:positionV>
          <wp:extent cx="797434" cy="503555"/>
          <wp:effectExtent l="0" t="0" r="3175" b="0"/>
          <wp:wrapNone/>
          <wp:docPr id="5" name="Picture 5" descr="C:\Users\denis.rekovic\Downloads\CInMED logo sa nazivom CG_483x3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nis.rekovic\Downloads\CInMED logo sa nazivom CG_483x32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69" t="4004" r="5384" b="3915"/>
                  <a:stretch/>
                </pic:blipFill>
                <pic:spPr bwMode="auto">
                  <a:xfrm>
                    <a:off x="0" y="0"/>
                    <a:ext cx="797434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033">
      <w:rPr>
        <w:b/>
        <w:noProof/>
        <w:color w:val="1F497D" w:themeColor="text2"/>
        <w:sz w:val="14"/>
        <w:szCs w:val="14"/>
        <w:lang w:val="en-US"/>
      </w:rPr>
      <w:drawing>
        <wp:inline distT="0" distB="0" distL="0" distR="0">
          <wp:extent cx="6131237" cy="743472"/>
          <wp:effectExtent l="0" t="0" r="3175" b="0"/>
          <wp:docPr id="1" name="Picture 0" descr="doc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footer.png"/>
                  <pic:cNvPicPr/>
                </pic:nvPicPr>
                <pic:blipFill rotWithShape="1">
                  <a:blip r:embed="rId2"/>
                  <a:srcRect l="516" t="10394" r="916" b="4662"/>
                  <a:stretch/>
                </pic:blipFill>
                <pic:spPr bwMode="auto">
                  <a:xfrm>
                    <a:off x="0" y="0"/>
                    <a:ext cx="6335240" cy="7682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53" w:rsidRDefault="00F25753" w:rsidP="00AC2C9D">
      <w:pPr>
        <w:spacing w:after="0" w:line="240" w:lineRule="auto"/>
      </w:pPr>
      <w:r>
        <w:separator/>
      </w:r>
    </w:p>
  </w:footnote>
  <w:footnote w:type="continuationSeparator" w:id="0">
    <w:p w:rsidR="00F25753" w:rsidRDefault="00F25753" w:rsidP="00AC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45A" w:rsidRPr="00522D5F" w:rsidRDefault="00230303" w:rsidP="00651349">
    <w:pPr>
      <w:pStyle w:val="Header"/>
      <w:tabs>
        <w:tab w:val="left" w:pos="0"/>
      </w:tabs>
      <w:rPr>
        <w:b/>
        <w:i/>
        <w:color w:val="1F497D" w:themeColor="text2"/>
        <w:sz w:val="28"/>
        <w:szCs w:val="28"/>
        <w:lang w:val="hr-HR"/>
      </w:rPr>
    </w:pPr>
    <w:r>
      <w:rPr>
        <w:b/>
        <w:i/>
        <w:noProof/>
        <w:color w:val="1F497D" w:themeColor="text2"/>
        <w:sz w:val="28"/>
        <w:szCs w:val="28"/>
        <w:lang w:val="en-US"/>
      </w:rPr>
      <w:drawing>
        <wp:inline distT="0" distB="0" distL="0" distR="0">
          <wp:extent cx="6128652" cy="1093470"/>
          <wp:effectExtent l="0" t="0" r="5715" b="0"/>
          <wp:docPr id="10" name="Picture 9" descr="doc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header.png"/>
                  <pic:cNvPicPr/>
                </pic:nvPicPr>
                <pic:blipFill rotWithShape="1">
                  <a:blip r:embed="rId1"/>
                  <a:srcRect l="977" r="1531"/>
                  <a:stretch/>
                </pic:blipFill>
                <pic:spPr bwMode="auto">
                  <a:xfrm>
                    <a:off x="0" y="0"/>
                    <a:ext cx="6186231" cy="11037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2F9E"/>
    <w:multiLevelType w:val="hybridMultilevel"/>
    <w:tmpl w:val="632E751E"/>
    <w:lvl w:ilvl="0" w:tplc="0994D5AA">
      <w:numFmt w:val="bullet"/>
      <w:lvlText w:val="-"/>
      <w:lvlJc w:val="left"/>
      <w:pPr>
        <w:ind w:left="1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" w15:restartNumberingAfterBreak="0">
    <w:nsid w:val="377A1195"/>
    <w:multiLevelType w:val="hybridMultilevel"/>
    <w:tmpl w:val="270096D4"/>
    <w:lvl w:ilvl="0" w:tplc="50F4082E"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9D"/>
    <w:rsid w:val="000324E4"/>
    <w:rsid w:val="0009716D"/>
    <w:rsid w:val="000C2E1C"/>
    <w:rsid w:val="000D7ED9"/>
    <w:rsid w:val="000E71BC"/>
    <w:rsid w:val="000F1880"/>
    <w:rsid w:val="00137599"/>
    <w:rsid w:val="00187567"/>
    <w:rsid w:val="001B6B96"/>
    <w:rsid w:val="001C3208"/>
    <w:rsid w:val="00230303"/>
    <w:rsid w:val="00264BD2"/>
    <w:rsid w:val="002A26D3"/>
    <w:rsid w:val="002A2FC4"/>
    <w:rsid w:val="002A4F9C"/>
    <w:rsid w:val="002C3D6E"/>
    <w:rsid w:val="003022E9"/>
    <w:rsid w:val="003427BA"/>
    <w:rsid w:val="00352876"/>
    <w:rsid w:val="0038345A"/>
    <w:rsid w:val="00390B86"/>
    <w:rsid w:val="003A33AB"/>
    <w:rsid w:val="003D3C8A"/>
    <w:rsid w:val="00423684"/>
    <w:rsid w:val="00476296"/>
    <w:rsid w:val="004B2B62"/>
    <w:rsid w:val="004B5FD7"/>
    <w:rsid w:val="004C6CD2"/>
    <w:rsid w:val="00522D5F"/>
    <w:rsid w:val="0055414A"/>
    <w:rsid w:val="0055467D"/>
    <w:rsid w:val="0057102F"/>
    <w:rsid w:val="005A485D"/>
    <w:rsid w:val="005C0F55"/>
    <w:rsid w:val="005C6E7F"/>
    <w:rsid w:val="005D3D36"/>
    <w:rsid w:val="005D5DC0"/>
    <w:rsid w:val="005E124F"/>
    <w:rsid w:val="00643C5B"/>
    <w:rsid w:val="00651349"/>
    <w:rsid w:val="00696C3C"/>
    <w:rsid w:val="006C5D41"/>
    <w:rsid w:val="006C7BB4"/>
    <w:rsid w:val="006E25C0"/>
    <w:rsid w:val="00705341"/>
    <w:rsid w:val="00740033"/>
    <w:rsid w:val="007631F2"/>
    <w:rsid w:val="00806B78"/>
    <w:rsid w:val="00814922"/>
    <w:rsid w:val="00862CFC"/>
    <w:rsid w:val="008A0D82"/>
    <w:rsid w:val="009239B1"/>
    <w:rsid w:val="00975D8E"/>
    <w:rsid w:val="009A7AB1"/>
    <w:rsid w:val="009B2A71"/>
    <w:rsid w:val="00A0474D"/>
    <w:rsid w:val="00AC2B46"/>
    <w:rsid w:val="00AC2C9D"/>
    <w:rsid w:val="00B65934"/>
    <w:rsid w:val="00B95E98"/>
    <w:rsid w:val="00C74FB2"/>
    <w:rsid w:val="00C87F56"/>
    <w:rsid w:val="00D21365"/>
    <w:rsid w:val="00D32545"/>
    <w:rsid w:val="00D82B58"/>
    <w:rsid w:val="00D82C8E"/>
    <w:rsid w:val="00DC22ED"/>
    <w:rsid w:val="00DD1C54"/>
    <w:rsid w:val="00E41A66"/>
    <w:rsid w:val="00E908AF"/>
    <w:rsid w:val="00EA133B"/>
    <w:rsid w:val="00ED0E48"/>
    <w:rsid w:val="00F25753"/>
    <w:rsid w:val="00F345C6"/>
    <w:rsid w:val="00F5058F"/>
    <w:rsid w:val="00F56522"/>
    <w:rsid w:val="00F767FA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9F2648-2D1C-4104-921F-052950BB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DC0"/>
    <w:pPr>
      <w:jc w:val="both"/>
    </w:pPr>
    <w:rPr>
      <w:rFonts w:ascii="Calibri" w:eastAsia="Calibri" w:hAnsi="Calibri" w:cs="Times New Roman"/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9D"/>
  </w:style>
  <w:style w:type="paragraph" w:styleId="Footer">
    <w:name w:val="footer"/>
    <w:basedOn w:val="Normal"/>
    <w:link w:val="Foot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9D"/>
  </w:style>
  <w:style w:type="paragraph" w:styleId="BalloonText">
    <w:name w:val="Balloon Text"/>
    <w:basedOn w:val="Normal"/>
    <w:link w:val="BalloonTextChar"/>
    <w:uiPriority w:val="99"/>
    <w:semiHidden/>
    <w:unhideWhenUsed/>
    <w:rsid w:val="00AC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5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6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l-SI"/>
    </w:rPr>
  </w:style>
  <w:style w:type="paragraph" w:styleId="Title">
    <w:name w:val="Title"/>
    <w:basedOn w:val="Normal"/>
    <w:next w:val="Normal"/>
    <w:link w:val="TitleChar"/>
    <w:uiPriority w:val="10"/>
    <w:qFormat/>
    <w:rsid w:val="00476296"/>
    <w:pPr>
      <w:spacing w:after="240" w:line="240" w:lineRule="auto"/>
      <w:jc w:val="left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7629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6296"/>
    <w:pPr>
      <w:jc w:val="left"/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7629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76296"/>
    <w:pPr>
      <w:spacing w:after="100"/>
    </w:pPr>
  </w:style>
  <w:style w:type="table" w:styleId="TableGrid">
    <w:name w:val="Table Grid"/>
    <w:basedOn w:val="TableNormal"/>
    <w:uiPriority w:val="59"/>
    <w:rsid w:val="0065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Maja Stanković</Manager>
  <Company>CInMED &amp; MG-SOFT Cooperation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Radovan Sekulić; Denis Reković; win7</dc:creator>
  <cp:keywords>Monitoring the prescription of diclofenac with the aim of optimisation of its safe use</cp:keywords>
  <cp:lastModifiedBy>Denis Reković</cp:lastModifiedBy>
  <dcterms:created xsi:type="dcterms:W3CDTF">2020-06-16T09:22:00Z</dcterms:created>
  <dcterms:modified xsi:type="dcterms:W3CDTF">2021-01-10T10:22:00Z</dcterms:modified>
  <cp:version>2</cp:version>
</cp:coreProperties>
</file>